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ook w:val="04A0" w:firstRow="1" w:lastRow="0" w:firstColumn="1" w:lastColumn="0" w:noHBand="0" w:noVBand="1"/>
      </w:tblPr>
      <w:tblGrid>
        <w:gridCol w:w="1120"/>
        <w:gridCol w:w="1400"/>
        <w:gridCol w:w="1300"/>
        <w:gridCol w:w="1240"/>
        <w:gridCol w:w="1400"/>
        <w:gridCol w:w="1100"/>
        <w:gridCol w:w="1080"/>
        <w:gridCol w:w="1340"/>
      </w:tblGrid>
      <w:tr w:rsidR="0007253B" w:rsidRPr="0007253B" w:rsidTr="0007253B">
        <w:trPr>
          <w:trHeight w:val="300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INDEKSNI NIZOVI GRAĐEVINSKIH ZEMLJIŠTA NA PODRUČJU GRADA ZADRA(Jadran)</w:t>
            </w:r>
          </w:p>
        </w:tc>
      </w:tr>
      <w:tr w:rsidR="0007253B" w:rsidRPr="0007253B" w:rsidTr="0007253B">
        <w:trPr>
          <w:trHeight w:val="58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Godina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Aritmetička sredina svih podataka</w:t>
            </w:r>
          </w:p>
        </w:tc>
        <w:tc>
          <w:tcPr>
            <w:tcW w:w="61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BC2E6"/>
            <w:vAlign w:val="bottom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Indeksni niz dobiven statističkom obradom - Aritmetička sredina uz eliminaciju niskih i visokih cijena (netipičnih iznosa)</w:t>
            </w:r>
          </w:p>
        </w:tc>
      </w:tr>
      <w:tr w:rsidR="0007253B" w:rsidRPr="0007253B" w:rsidTr="0007253B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Vrijednost (EUR)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Veličina uzorka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0725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Koef</w:t>
            </w:r>
            <w:proofErr w:type="spellEnd"/>
            <w:r w:rsidRPr="000725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Varijacije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P/M 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Vrijednost (EUR)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INDEKS</w:t>
            </w:r>
          </w:p>
        </w:tc>
      </w:tr>
      <w:tr w:rsidR="0007253B" w:rsidRPr="0007253B" w:rsidTr="0007253B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122,39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89,41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7253B" w:rsidRPr="0007253B" w:rsidTr="0007253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104,70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110,60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123,70</w:t>
            </w:r>
          </w:p>
        </w:tc>
      </w:tr>
      <w:tr w:rsidR="0007253B" w:rsidRPr="0007253B" w:rsidTr="0007253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135,52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112,81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126,17</w:t>
            </w:r>
          </w:p>
        </w:tc>
      </w:tr>
      <w:tr w:rsidR="0007253B" w:rsidRPr="0007253B" w:rsidTr="0007253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138,23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112,95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113,10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126,50</w:t>
            </w:r>
          </w:p>
        </w:tc>
      </w:tr>
      <w:tr w:rsidR="0007253B" w:rsidRPr="0007253B" w:rsidTr="0007253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2019.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134,85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104,97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128,72</w:t>
            </w:r>
          </w:p>
        </w:tc>
      </w:tr>
      <w:tr w:rsidR="0007253B" w:rsidRPr="0007253B" w:rsidTr="0007253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2020.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178,15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145,56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105,82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143,29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160,26</w:t>
            </w:r>
          </w:p>
        </w:tc>
      </w:tr>
      <w:tr w:rsidR="0007253B" w:rsidRPr="0007253B" w:rsidTr="0007253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165,77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135,45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105,41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176,49</w:t>
            </w:r>
          </w:p>
        </w:tc>
      </w:tr>
      <w:tr w:rsidR="0007253B" w:rsidRPr="0007253B" w:rsidTr="0007253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148,38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166,04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185,71</w:t>
            </w:r>
          </w:p>
        </w:tc>
      </w:tr>
      <w:tr w:rsidR="0007253B" w:rsidRPr="0007253B" w:rsidTr="0007253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235,69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192,58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193,85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216,81</w:t>
            </w:r>
          </w:p>
        </w:tc>
      </w:tr>
      <w:tr w:rsidR="0007253B" w:rsidRPr="0007253B" w:rsidTr="0007253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253B">
              <w:rPr>
                <w:rFonts w:ascii="Calibri" w:eastAsia="Times New Roman" w:hAnsi="Calibri" w:cs="Calibri"/>
                <w:color w:val="000000"/>
                <w:lang w:eastAsia="hr-HR"/>
              </w:rPr>
              <w:t>241,52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197,34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253B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253B">
              <w:rPr>
                <w:rFonts w:ascii="Calibri" w:eastAsia="Times New Roman" w:hAnsi="Calibri" w:cs="Calibri"/>
                <w:color w:val="000000"/>
                <w:lang w:eastAsia="hr-HR"/>
              </w:rPr>
              <w:t>0,29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253B">
              <w:rPr>
                <w:rFonts w:ascii="Calibri" w:eastAsia="Times New Roman" w:hAnsi="Calibri" w:cs="Calibri"/>
                <w:color w:val="000000"/>
                <w:lang w:eastAsia="hr-HR"/>
              </w:rPr>
              <w:t>105,14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253B">
              <w:rPr>
                <w:rFonts w:ascii="Calibri" w:eastAsia="Times New Roman" w:hAnsi="Calibri" w:cs="Calibri"/>
                <w:color w:val="000000"/>
                <w:lang w:eastAsia="hr-HR"/>
              </w:rPr>
              <w:t>204,83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3B" w:rsidRPr="0007253B" w:rsidRDefault="0007253B" w:rsidP="00072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229,09</w:t>
            </w:r>
          </w:p>
        </w:tc>
      </w:tr>
    </w:tbl>
    <w:p w:rsidR="006E73F0" w:rsidRDefault="006E73F0">
      <w:bookmarkStart w:id="0" w:name="_GoBack"/>
      <w:bookmarkEnd w:id="0"/>
    </w:p>
    <w:p w:rsidR="006E73F0" w:rsidRDefault="006E73F0">
      <w:r>
        <w:rPr>
          <w:noProof/>
          <w:lang w:eastAsia="hr-HR"/>
        </w:rPr>
        <w:drawing>
          <wp:inline distT="0" distB="0" distL="0" distR="0" wp14:anchorId="130AA994" wp14:editId="5E3F1E46">
            <wp:extent cx="5731510" cy="2582545"/>
            <wp:effectExtent l="0" t="0" r="2540" b="825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E73F0" w:rsidRDefault="006E73F0"/>
    <w:p w:rsidR="006E73F0" w:rsidRDefault="006E73F0">
      <w:r>
        <w:rPr>
          <w:noProof/>
          <w:lang w:eastAsia="hr-HR"/>
        </w:rPr>
        <w:drawing>
          <wp:inline distT="0" distB="0" distL="0" distR="0" wp14:anchorId="7D87284B" wp14:editId="4EE81319">
            <wp:extent cx="5731510" cy="2569845"/>
            <wp:effectExtent l="0" t="0" r="2540" b="190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6E7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F0"/>
    <w:rsid w:val="0007253B"/>
    <w:rsid w:val="006E73F0"/>
    <w:rsid w:val="008C5659"/>
    <w:rsid w:val="00FC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E971D-00BA-4148-993A-E47F6BD9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E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7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Aritmetička</a:t>
            </a:r>
            <a:r>
              <a:rPr lang="hr-HR" baseline="0"/>
              <a:t> sredina 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6.0445588166306102E-2"/>
          <c:y val="0.15808453269499759"/>
          <c:w val="0.90691510580918655"/>
          <c:h val="0.7735652586402694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recap!$A$5:$A$13</c:f>
              <c:strCache>
                <c:ptCount val="9"/>
                <c:pt idx="0">
                  <c:v>2016.</c:v>
                </c:pt>
                <c:pt idx="1">
                  <c:v>2017.</c:v>
                </c:pt>
                <c:pt idx="2">
                  <c:v>2018.</c:v>
                </c:pt>
                <c:pt idx="3">
                  <c:v>2019.</c:v>
                </c:pt>
                <c:pt idx="4">
                  <c:v>2020.</c:v>
                </c:pt>
                <c:pt idx="5">
                  <c:v>2021.</c:v>
                </c:pt>
                <c:pt idx="6">
                  <c:v>2022.</c:v>
                </c:pt>
                <c:pt idx="7">
                  <c:v>2023.</c:v>
                </c:pt>
                <c:pt idx="8">
                  <c:v>2024.</c:v>
                </c:pt>
              </c:strCache>
            </c:strRef>
          </c:cat>
          <c:val>
            <c:numRef>
              <c:f>recap!$C$5:$C$13</c:f>
              <c:numCache>
                <c:formatCode>0.00</c:formatCode>
                <c:ptCount val="9"/>
                <c:pt idx="0">
                  <c:v>101.96808852051052</c:v>
                </c:pt>
                <c:pt idx="1">
                  <c:v>110.72720973206036</c:v>
                </c:pt>
                <c:pt idx="2">
                  <c:v>112.94572990003779</c:v>
                </c:pt>
                <c:pt idx="3">
                  <c:v>110.18573524372739</c:v>
                </c:pt>
                <c:pt idx="4">
                  <c:v>145.56395856772028</c:v>
                </c:pt>
                <c:pt idx="5">
                  <c:v>135.44910173745893</c:v>
                </c:pt>
                <c:pt idx="6">
                  <c:v>148.3801573937524</c:v>
                </c:pt>
                <c:pt idx="7">
                  <c:v>192.57508113818315</c:v>
                </c:pt>
                <c:pt idx="8">
                  <c:v>197.34134491492932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621408352"/>
        <c:axId val="-621411072"/>
      </c:lineChart>
      <c:catAx>
        <c:axId val="-62140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621411072"/>
        <c:crosses val="autoZero"/>
        <c:auto val="1"/>
        <c:lblAlgn val="ctr"/>
        <c:lblOffset val="100"/>
        <c:noMultiLvlLbl val="0"/>
      </c:catAx>
      <c:valAx>
        <c:axId val="-62141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621408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</a:t>
            </a:r>
            <a:r>
              <a:rPr lang="hr-HR"/>
              <a:t>ritmetička sredina uz eliminaciju</a:t>
            </a:r>
            <a:endParaRPr lang="en-US"/>
          </a:p>
        </c:rich>
      </c:tx>
      <c:layout>
        <c:manualLayout>
          <c:xMode val="edge"/>
          <c:yMode val="edge"/>
          <c:x val="0.3123973818625369"/>
          <c:y val="1.47329650092081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7.7259886082704399E-2"/>
          <c:y val="0.15502762430939226"/>
          <c:w val="0.90614260354385168"/>
          <c:h val="0.77794376531662823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recap!$A$6:$A$14</c:f>
              <c:strCache>
                <c:ptCount val="8"/>
                <c:pt idx="0">
                  <c:v>2017.</c:v>
                </c:pt>
                <c:pt idx="1">
                  <c:v>2018.</c:v>
                </c:pt>
                <c:pt idx="2">
                  <c:v>2019.</c:v>
                </c:pt>
                <c:pt idx="3">
                  <c:v>2020.</c:v>
                </c:pt>
                <c:pt idx="4">
                  <c:v>2021.</c:v>
                </c:pt>
                <c:pt idx="5">
                  <c:v>2022.</c:v>
                </c:pt>
                <c:pt idx="6">
                  <c:v>2023.</c:v>
                </c:pt>
                <c:pt idx="7">
                  <c:v>2024.</c:v>
                </c:pt>
              </c:strCache>
            </c:strRef>
          </c:cat>
          <c:val>
            <c:numRef>
              <c:f>recap!$H$6:$H$14</c:f>
              <c:numCache>
                <c:formatCode>0.00</c:formatCode>
                <c:ptCount val="9"/>
                <c:pt idx="0">
                  <c:v>126.16884976403155</c:v>
                </c:pt>
                <c:pt idx="1">
                  <c:v>126.49756055972365</c:v>
                </c:pt>
                <c:pt idx="2">
                  <c:v>128.71698992521414</c:v>
                </c:pt>
                <c:pt idx="3">
                  <c:v>160.25521006898703</c:v>
                </c:pt>
                <c:pt idx="4">
                  <c:v>176.48554030136728</c:v>
                </c:pt>
                <c:pt idx="5">
                  <c:v>185.70562163979508</c:v>
                </c:pt>
                <c:pt idx="6">
                  <c:v>216.8058275212133</c:v>
                </c:pt>
                <c:pt idx="7">
                  <c:v>229.0860853813264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621410528"/>
        <c:axId val="-621407264"/>
      </c:lineChart>
      <c:catAx>
        <c:axId val="-62141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621407264"/>
        <c:crosses val="autoZero"/>
        <c:auto val="1"/>
        <c:lblAlgn val="ctr"/>
        <c:lblOffset val="100"/>
        <c:noMultiLvlLbl val="0"/>
      </c:catAx>
      <c:valAx>
        <c:axId val="-62140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621410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Stipčević Pantalon</dc:creator>
  <cp:keywords/>
  <dc:description/>
  <cp:lastModifiedBy>Iva Stipčević Pantalon</cp:lastModifiedBy>
  <cp:revision>2</cp:revision>
  <cp:lastPrinted>2025-02-13T08:23:00Z</cp:lastPrinted>
  <dcterms:created xsi:type="dcterms:W3CDTF">2025-02-13T08:22:00Z</dcterms:created>
  <dcterms:modified xsi:type="dcterms:W3CDTF">2025-02-13T08:29:00Z</dcterms:modified>
</cp:coreProperties>
</file>